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outlineLvl w:val="1"/>
        <w:rPr>
          <w:rFonts w:ascii="宋体"/>
          <w:color w:val="auto"/>
          <w:sz w:val="24"/>
        </w:rPr>
      </w:pPr>
      <w:r>
        <w:rPr>
          <w:rFonts w:hint="eastAsia" w:ascii="仿宋_GB2312" w:hAnsi="黑体" w:eastAsia="仿宋_GB2312"/>
          <w:b/>
          <w:color w:val="000000"/>
          <w:sz w:val="32"/>
          <w:szCs w:val="32"/>
          <w:lang w:val="en-US" w:eastAsia="zh-CN"/>
        </w:rPr>
        <w:t>万环西路(十四涌半至十六涌半)改扩建工程第三方检测和监测项目全站仪租赁服务询价意向征集公告</w:t>
      </w:r>
    </w:p>
    <w:p>
      <w:pPr>
        <w:keepNext w:val="0"/>
        <w:keepLines w:val="0"/>
        <w:pageBreakBefore w:val="0"/>
        <w:widowControl w:val="0"/>
        <w:kinsoku/>
        <w:wordWrap/>
        <w:overflowPunct/>
        <w:topLinePunct/>
        <w:autoSpaceDE/>
        <w:autoSpaceDN/>
        <w:bidi w:val="0"/>
        <w:adjustRightInd/>
        <w:snapToGrid/>
        <w:spacing w:line="360" w:lineRule="auto"/>
        <w:textAlignment w:val="auto"/>
        <w:outlineLvl w:val="1"/>
        <w:rPr>
          <w:rFonts w:ascii="Times New Roman" w:hAnsi="Times New Roman" w:cs="Times New Roman"/>
          <w:color w:val="auto"/>
          <w:sz w:val="24"/>
          <w:u w:val="single"/>
        </w:rPr>
      </w:pPr>
      <w:r>
        <w:rPr>
          <w:rFonts w:ascii="Times New Roman" w:hAnsi="Times New Roman" w:cs="Times New Roman"/>
          <w:b/>
          <w:color w:val="auto"/>
          <w:sz w:val="28"/>
          <w:szCs w:val="28"/>
        </w:rPr>
        <w:t>1</w:t>
      </w:r>
      <w:r>
        <w:rPr>
          <w:rFonts w:hint="eastAsia" w:ascii="Times New Roman" w:hAnsi="Times New Roman" w:cs="Times New Roman"/>
          <w:color w:val="auto"/>
          <w:sz w:val="28"/>
          <w:szCs w:val="28"/>
        </w:rPr>
        <w:t>．</w:t>
      </w:r>
      <w:r>
        <w:rPr>
          <w:rFonts w:hint="eastAsia" w:ascii="Times New Roman" w:hAnsi="Times New Roman" w:cs="Times New Roman"/>
          <w:b/>
          <w:snapToGrid w:val="0"/>
          <w:color w:val="auto"/>
          <w:kern w:val="0"/>
          <w:sz w:val="24"/>
        </w:rPr>
        <w:t>项目</w:t>
      </w:r>
      <w:r>
        <w:rPr>
          <w:rFonts w:hint="eastAsia" w:ascii="Times New Roman" w:hAnsi="Times New Roman" w:cs="Times New Roman"/>
          <w:b/>
          <w:snapToGrid w:val="0"/>
          <w:color w:val="auto"/>
          <w:kern w:val="0"/>
          <w:sz w:val="24"/>
          <w:lang w:val="en-US" w:eastAsia="zh-CN"/>
        </w:rPr>
        <w:t>基本</w:t>
      </w:r>
      <w:r>
        <w:rPr>
          <w:rFonts w:hint="eastAsia" w:ascii="Times New Roman" w:hAnsi="Times New Roman" w:cs="Times New Roman"/>
          <w:b/>
          <w:snapToGrid w:val="0"/>
          <w:color w:val="auto"/>
          <w:kern w:val="0"/>
          <w:sz w:val="24"/>
        </w:rPr>
        <w:t>概况</w:t>
      </w:r>
    </w:p>
    <w:p>
      <w:pPr>
        <w:keepNext w:val="0"/>
        <w:keepLines w:val="0"/>
        <w:pageBreakBefore w:val="0"/>
        <w:widowControl w:val="0"/>
        <w:tabs>
          <w:tab w:val="center" w:pos="4153"/>
        </w:tabs>
        <w:kinsoku/>
        <w:wordWrap/>
        <w:overflowPunct/>
        <w:topLinePunct/>
        <w:autoSpaceDE/>
        <w:autoSpaceDN/>
        <w:bidi w:val="0"/>
        <w:adjustRightInd/>
        <w:snapToGrid/>
        <w:spacing w:line="360" w:lineRule="auto"/>
        <w:ind w:firstLine="480" w:firstLineChars="200"/>
        <w:textAlignment w:val="auto"/>
        <w:rPr>
          <w:rFonts w:hint="eastAsia" w:ascii="Times New Roman" w:hAnsi="Times New Roman" w:eastAsia="宋体" w:cs="Times New Roman"/>
          <w:color w:val="auto"/>
          <w:sz w:val="24"/>
          <w:lang w:val="en-US" w:eastAsia="zh-CN"/>
        </w:rPr>
      </w:pPr>
      <w:r>
        <w:rPr>
          <w:rFonts w:hint="eastAsia" w:cs="Times New Roman"/>
          <w:color w:val="auto"/>
          <w:sz w:val="24"/>
          <w:lang w:val="en-US" w:eastAsia="zh-CN"/>
        </w:rPr>
        <w:t>1.1</w:t>
      </w:r>
      <w:r>
        <w:rPr>
          <w:rFonts w:hint="eastAsia" w:ascii="Times New Roman" w:hAnsi="Times New Roman" w:eastAsia="宋体" w:cs="Times New Roman"/>
          <w:color w:val="auto"/>
          <w:sz w:val="24"/>
        </w:rPr>
        <w:t>为顺利完成</w:t>
      </w:r>
      <w:r>
        <w:rPr>
          <w:rFonts w:hint="eastAsia" w:ascii="Times New Roman" w:hAnsi="Times New Roman" w:eastAsia="宋体" w:cs="Times New Roman"/>
          <w:color w:val="auto"/>
          <w:sz w:val="24"/>
          <w:lang w:eastAsia="zh-CN"/>
        </w:rPr>
        <w:t>万环西路（十四涌半至十六涌半）改扩建工程第三方检测和监测项目</w:t>
      </w:r>
      <w:r>
        <w:rPr>
          <w:rFonts w:hint="eastAsia" w:ascii="Times New Roman" w:hAnsi="Times New Roman" w:eastAsia="宋体" w:cs="Times New Roman"/>
          <w:color w:val="auto"/>
          <w:sz w:val="24"/>
          <w:lang w:val="en-US" w:eastAsia="zh-CN"/>
        </w:rPr>
        <w:t>的</w:t>
      </w:r>
      <w:r>
        <w:rPr>
          <w:rFonts w:hint="eastAsia" w:ascii="Times New Roman" w:hAnsi="Times New Roman" w:eastAsia="宋体" w:cs="Times New Roman"/>
          <w:color w:val="auto"/>
          <w:sz w:val="24"/>
          <w:lang w:eastAsia="zh-CN"/>
        </w:rPr>
        <w:t>检测工作，现</w:t>
      </w:r>
      <w:r>
        <w:rPr>
          <w:rFonts w:hint="eastAsia" w:ascii="Times New Roman" w:hAnsi="Times New Roman" w:eastAsia="宋体" w:cs="Times New Roman"/>
          <w:color w:val="auto"/>
          <w:sz w:val="24"/>
          <w:lang w:val="en-US" w:eastAsia="zh-CN"/>
        </w:rPr>
        <w:t>需租赁2台无质量问题并能正常使用的全站仪设备</w:t>
      </w:r>
      <w:r>
        <w:rPr>
          <w:rFonts w:hint="eastAsia" w:ascii="Times New Roman" w:hAnsi="Times New Roman" w:eastAsia="宋体" w:cs="Times New Roman"/>
          <w:color w:val="auto"/>
          <w:sz w:val="24"/>
          <w:lang w:eastAsia="zh-CN"/>
        </w:rPr>
        <w:t>开展检测工作，</w:t>
      </w:r>
      <w:r>
        <w:rPr>
          <w:rFonts w:hint="eastAsia" w:ascii="Times New Roman" w:hAnsi="Times New Roman" w:eastAsia="宋体" w:cs="Times New Roman"/>
          <w:color w:val="auto"/>
          <w:sz w:val="24"/>
          <w:lang w:val="en-US" w:eastAsia="zh-CN"/>
        </w:rPr>
        <w:t>全站仪设备需满足以下性能：</w:t>
      </w:r>
    </w:p>
    <w:p>
      <w:pPr>
        <w:keepNext w:val="0"/>
        <w:keepLines w:val="0"/>
        <w:pageBreakBefore w:val="0"/>
        <w:widowControl w:val="0"/>
        <w:tabs>
          <w:tab w:val="center" w:pos="4153"/>
        </w:tabs>
        <w:kinsoku/>
        <w:wordWrap/>
        <w:overflowPunct/>
        <w:topLinePunct/>
        <w:autoSpaceDE/>
        <w:autoSpaceDN/>
        <w:bidi w:val="0"/>
        <w:adjustRightInd/>
        <w:snapToGrid/>
        <w:spacing w:line="360" w:lineRule="auto"/>
        <w:ind w:firstLine="480" w:firstLineChars="200"/>
        <w:textAlignment w:val="auto"/>
        <w:rPr>
          <w:rFonts w:hint="eastAsia"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t>（1）</w:t>
      </w:r>
      <w:r>
        <w:rPr>
          <w:rFonts w:hint="eastAsia" w:ascii="Times New Roman" w:hAnsi="Times New Roman" w:eastAsia="宋体" w:cs="Times New Roman"/>
          <w:color w:val="auto"/>
          <w:sz w:val="24"/>
          <w:lang w:val="en-US"/>
        </w:rPr>
        <w:t>测角精度：≤0.5"</w:t>
      </w:r>
      <w:r>
        <w:rPr>
          <w:rFonts w:hint="eastAsia" w:ascii="Times New Roman" w:hAnsi="Times New Roman" w:eastAsia="宋体" w:cs="Times New Roman"/>
          <w:color w:val="auto"/>
          <w:sz w:val="24"/>
          <w:lang w:val="en-US" w:eastAsia="zh-CN"/>
        </w:rPr>
        <w:t>；（2）</w:t>
      </w:r>
      <w:r>
        <w:rPr>
          <w:rFonts w:hint="eastAsia" w:ascii="Times New Roman" w:hAnsi="Times New Roman" w:eastAsia="宋体" w:cs="Times New Roman"/>
          <w:color w:val="auto"/>
          <w:sz w:val="24"/>
          <w:lang w:val="en-US"/>
        </w:rPr>
        <w:t>免棱镜测量距离：≥500米</w:t>
      </w:r>
      <w:r>
        <w:rPr>
          <w:rFonts w:hint="eastAsia" w:ascii="Times New Roman" w:hAnsi="Times New Roman" w:eastAsia="宋体" w:cs="Times New Roman"/>
          <w:color w:val="auto"/>
          <w:sz w:val="24"/>
          <w:lang w:val="en-US" w:eastAsia="zh-CN"/>
        </w:rPr>
        <w:t>；（3）</w:t>
      </w:r>
      <w:r>
        <w:rPr>
          <w:rFonts w:hint="eastAsia" w:ascii="Times New Roman" w:hAnsi="Times New Roman" w:eastAsia="宋体" w:cs="Times New Roman"/>
          <w:color w:val="auto"/>
          <w:sz w:val="24"/>
          <w:lang w:val="en-US"/>
        </w:rPr>
        <w:t>测距精度：≤1+1ppm</w:t>
      </w:r>
      <w:r>
        <w:rPr>
          <w:rFonts w:hint="eastAsia" w:ascii="Times New Roman" w:hAnsi="Times New Roman" w:eastAsia="宋体" w:cs="Times New Roman"/>
          <w:color w:val="auto"/>
          <w:sz w:val="24"/>
          <w:lang w:val="en-US" w:eastAsia="zh-CN"/>
        </w:rPr>
        <w:t>（4）</w:t>
      </w:r>
      <w:r>
        <w:rPr>
          <w:rFonts w:hint="eastAsia" w:ascii="Times New Roman" w:hAnsi="Times New Roman" w:eastAsia="宋体" w:cs="Times New Roman"/>
          <w:color w:val="auto"/>
          <w:sz w:val="24"/>
          <w:lang w:val="en-US"/>
        </w:rPr>
        <w:t>仪器具备伺服马达，能实现自动测量</w:t>
      </w:r>
      <w:r>
        <w:rPr>
          <w:rFonts w:hint="eastAsia" w:ascii="Times New Roman" w:hAnsi="Times New Roman" w:eastAsia="宋体" w:cs="Times New Roman"/>
          <w:color w:val="auto"/>
          <w:sz w:val="24"/>
          <w:lang w:val="en-US" w:eastAsia="zh-CN"/>
        </w:rPr>
        <w:t>；（5）</w:t>
      </w:r>
      <w:r>
        <w:rPr>
          <w:rFonts w:hint="eastAsia" w:ascii="Times New Roman" w:hAnsi="Times New Roman" w:eastAsia="宋体" w:cs="Times New Roman"/>
          <w:color w:val="auto"/>
          <w:sz w:val="24"/>
          <w:lang w:val="en-US"/>
        </w:rPr>
        <w:t>每台仪器配置一个电池一个充电器</w:t>
      </w:r>
      <w:r>
        <w:rPr>
          <w:rFonts w:hint="eastAsia" w:ascii="Times New Roman" w:hAnsi="Times New Roman" w:eastAsia="宋体" w:cs="Times New Roman"/>
          <w:color w:val="auto"/>
          <w:sz w:val="24"/>
          <w:lang w:val="en-US" w:eastAsia="zh-CN"/>
        </w:rPr>
        <w:t>；</w:t>
      </w:r>
    </w:p>
    <w:p>
      <w:pPr>
        <w:keepNext w:val="0"/>
        <w:keepLines w:val="0"/>
        <w:pageBreakBefore w:val="0"/>
        <w:widowControl w:val="0"/>
        <w:tabs>
          <w:tab w:val="center" w:pos="4153"/>
        </w:tabs>
        <w:kinsoku/>
        <w:wordWrap/>
        <w:overflowPunct/>
        <w:topLinePunct/>
        <w:autoSpaceDE/>
        <w:autoSpaceDN/>
        <w:bidi w:val="0"/>
        <w:adjustRightInd/>
        <w:snapToGrid/>
        <w:spacing w:line="360" w:lineRule="auto"/>
        <w:ind w:firstLine="480" w:firstLineChars="200"/>
        <w:textAlignment w:val="auto"/>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rPr>
        <w:t>1.</w:t>
      </w:r>
      <w:r>
        <w:rPr>
          <w:rFonts w:hint="eastAsia" w:cs="Times New Roman"/>
          <w:color w:val="auto"/>
          <w:sz w:val="24"/>
          <w:lang w:val="en-US" w:eastAsia="zh-CN"/>
        </w:rPr>
        <w:t>2</w:t>
      </w:r>
      <w:r>
        <w:rPr>
          <w:rFonts w:hint="eastAsia" w:ascii="Times New Roman" w:hAnsi="Times New Roman" w:eastAsia="宋体" w:cs="Times New Roman"/>
          <w:color w:val="auto"/>
          <w:sz w:val="24"/>
          <w:lang w:val="en-US" w:eastAsia="zh-CN"/>
        </w:rPr>
        <w:t>租赁</w:t>
      </w:r>
      <w:r>
        <w:rPr>
          <w:rFonts w:hint="eastAsia" w:ascii="Times New Roman" w:hAnsi="Times New Roman" w:eastAsia="宋体" w:cs="Times New Roman"/>
          <w:color w:val="auto"/>
          <w:sz w:val="24"/>
        </w:rPr>
        <w:t>服务期：</w:t>
      </w:r>
      <w:r>
        <w:rPr>
          <w:rFonts w:hint="eastAsia" w:ascii="Times New Roman" w:hAnsi="Times New Roman" w:eastAsia="宋体" w:cs="Times New Roman"/>
          <w:color w:val="auto"/>
          <w:sz w:val="24"/>
          <w:lang w:val="en-US" w:eastAsia="zh-CN"/>
        </w:rPr>
        <w:t>6</w:t>
      </w:r>
      <w:r>
        <w:rPr>
          <w:rFonts w:hint="eastAsia" w:ascii="Times New Roman" w:hAnsi="Times New Roman" w:eastAsia="宋体" w:cs="Times New Roman"/>
          <w:color w:val="auto"/>
          <w:sz w:val="24"/>
        </w:rPr>
        <w:t>个月。</w:t>
      </w:r>
    </w:p>
    <w:p>
      <w:pPr>
        <w:keepNext w:val="0"/>
        <w:keepLines w:val="0"/>
        <w:pageBreakBefore w:val="0"/>
        <w:widowControl w:val="0"/>
        <w:tabs>
          <w:tab w:val="center" w:pos="4153"/>
        </w:tabs>
        <w:kinsoku/>
        <w:wordWrap/>
        <w:overflowPunct/>
        <w:topLinePunct/>
        <w:autoSpaceDE/>
        <w:autoSpaceDN/>
        <w:bidi w:val="0"/>
        <w:adjustRightInd/>
        <w:snapToGrid/>
        <w:spacing w:line="360" w:lineRule="auto"/>
        <w:ind w:firstLine="480" w:firstLineChars="200"/>
        <w:textAlignment w:val="auto"/>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rPr>
        <w:t>1.</w:t>
      </w:r>
      <w:r>
        <w:rPr>
          <w:rFonts w:hint="eastAsia" w:cs="Times New Roman"/>
          <w:color w:val="auto"/>
          <w:sz w:val="24"/>
          <w:lang w:val="en-US" w:eastAsia="zh-CN"/>
        </w:rPr>
        <w:t>3</w:t>
      </w:r>
      <w:r>
        <w:rPr>
          <w:rFonts w:hint="eastAsia" w:ascii="Times New Roman" w:hAnsi="Times New Roman" w:eastAsia="宋体" w:cs="Times New Roman"/>
          <w:color w:val="auto"/>
          <w:sz w:val="24"/>
          <w:lang w:val="en-US" w:eastAsia="zh-CN"/>
        </w:rPr>
        <w:t xml:space="preserve"> </w:t>
      </w:r>
      <w:r>
        <w:rPr>
          <w:rFonts w:hint="eastAsia" w:ascii="Times New Roman" w:hAnsi="Times New Roman" w:eastAsia="宋体" w:cs="Times New Roman"/>
          <w:color w:val="auto"/>
          <w:sz w:val="24"/>
        </w:rPr>
        <w:t>最高响应限价：</w:t>
      </w:r>
      <w:r>
        <w:rPr>
          <w:rFonts w:hint="eastAsia" w:ascii="Times New Roman" w:hAnsi="Times New Roman" w:eastAsia="宋体" w:cs="Times New Roman"/>
          <w:color w:val="auto"/>
          <w:sz w:val="24"/>
          <w:lang w:val="en-US" w:eastAsia="zh-CN"/>
        </w:rPr>
        <w:t>9</w:t>
      </w:r>
      <w:r>
        <w:rPr>
          <w:rFonts w:hint="eastAsia" w:ascii="Times New Roman" w:hAnsi="Times New Roman" w:eastAsia="宋体" w:cs="Times New Roman"/>
          <w:color w:val="auto"/>
          <w:sz w:val="24"/>
        </w:rPr>
        <w:t>万元。</w:t>
      </w:r>
    </w:p>
    <w:p>
      <w:pPr>
        <w:keepNext w:val="0"/>
        <w:keepLines w:val="0"/>
        <w:pageBreakBefore w:val="0"/>
        <w:widowControl w:val="0"/>
        <w:tabs>
          <w:tab w:val="center" w:pos="4153"/>
        </w:tabs>
        <w:kinsoku/>
        <w:wordWrap/>
        <w:overflowPunct/>
        <w:topLinePunct/>
        <w:autoSpaceDE/>
        <w:autoSpaceDN/>
        <w:bidi w:val="0"/>
        <w:adjustRightInd/>
        <w:snapToGrid/>
        <w:spacing w:line="360" w:lineRule="auto"/>
        <w:ind w:firstLine="480" w:firstLineChars="200"/>
        <w:textAlignment w:val="auto"/>
        <w:rPr>
          <w:rFonts w:hint="eastAsia" w:ascii="Times New Roman" w:hAnsi="Times New Roman" w:cs="Times New Roman"/>
          <w:color w:val="auto"/>
          <w:sz w:val="24"/>
          <w:highlight w:val="none"/>
          <w:lang w:val="en-US" w:eastAsia="zh-CN"/>
        </w:rPr>
      </w:pPr>
      <w:r>
        <w:rPr>
          <w:rFonts w:hint="eastAsia" w:ascii="Times New Roman" w:hAnsi="Times New Roman" w:eastAsia="宋体" w:cs="Times New Roman"/>
          <w:color w:val="auto"/>
          <w:sz w:val="24"/>
        </w:rPr>
        <w:t>1.</w:t>
      </w:r>
      <w:r>
        <w:rPr>
          <w:rFonts w:hint="eastAsia" w:cs="Times New Roman"/>
          <w:color w:val="auto"/>
          <w:sz w:val="24"/>
          <w:lang w:val="en-US" w:eastAsia="zh-CN"/>
        </w:rPr>
        <w:t>4</w:t>
      </w:r>
      <w:r>
        <w:rPr>
          <w:rFonts w:hint="eastAsia" w:ascii="Times New Roman" w:hAnsi="Times New Roman" w:eastAsia="宋体" w:cs="Times New Roman"/>
          <w:color w:val="auto"/>
          <w:sz w:val="24"/>
          <w:lang w:val="en-US" w:eastAsia="zh-CN"/>
        </w:rPr>
        <w:t xml:space="preserve"> </w:t>
      </w:r>
      <w:r>
        <w:rPr>
          <w:rFonts w:hint="eastAsia" w:ascii="Times New Roman" w:hAnsi="Times New Roman" w:eastAsia="宋体" w:cs="Times New Roman"/>
          <w:color w:val="auto"/>
          <w:sz w:val="24"/>
        </w:rPr>
        <w:t>地点：广州市。</w:t>
      </w:r>
    </w:p>
    <w:p>
      <w:pPr>
        <w:keepNext w:val="0"/>
        <w:keepLines w:val="0"/>
        <w:pageBreakBefore w:val="0"/>
        <w:widowControl w:val="0"/>
        <w:kinsoku/>
        <w:wordWrap/>
        <w:overflowPunct/>
        <w:topLinePunct/>
        <w:autoSpaceDE/>
        <w:autoSpaceDN/>
        <w:bidi w:val="0"/>
        <w:adjustRightInd/>
        <w:snapToGrid/>
        <w:spacing w:line="360" w:lineRule="auto"/>
        <w:textAlignment w:val="auto"/>
        <w:outlineLvl w:val="1"/>
        <w:rPr>
          <w:rFonts w:hint="eastAsia" w:ascii="Times New Roman" w:hAnsi="Times New Roman" w:cs="Times New Roman"/>
          <w:color w:val="auto"/>
          <w:sz w:val="24"/>
          <w:highlight w:val="none"/>
          <w:lang w:val="en-US" w:eastAsia="zh-CN"/>
        </w:rPr>
      </w:pPr>
      <w:r>
        <w:rPr>
          <w:rFonts w:hint="eastAsia" w:ascii="Times New Roman" w:hAnsi="Times New Roman" w:cs="Times New Roman"/>
          <w:b/>
          <w:snapToGrid w:val="0"/>
          <w:color w:val="auto"/>
          <w:kern w:val="0"/>
          <w:sz w:val="24"/>
          <w:lang w:val="en-US" w:eastAsia="zh-CN"/>
        </w:rPr>
        <w:t>2</w:t>
      </w:r>
      <w:r>
        <w:rPr>
          <w:rFonts w:hint="eastAsia" w:ascii="Times New Roman" w:hAnsi="Times New Roman" w:cs="Times New Roman"/>
          <w:b/>
          <w:snapToGrid w:val="0"/>
          <w:color w:val="auto"/>
          <w:kern w:val="0"/>
          <w:sz w:val="24"/>
        </w:rPr>
        <w:t>．</w:t>
      </w:r>
      <w:r>
        <w:rPr>
          <w:rFonts w:hint="eastAsia" w:cs="Times New Roman"/>
          <w:b/>
          <w:snapToGrid w:val="0"/>
          <w:color w:val="auto"/>
          <w:kern w:val="0"/>
          <w:sz w:val="24"/>
          <w:lang w:val="en-US" w:eastAsia="zh-CN"/>
        </w:rPr>
        <w:t>质量要求：</w:t>
      </w:r>
      <w:r>
        <w:rPr>
          <w:rFonts w:hint="eastAsia" w:ascii="宋体" w:hAnsi="宋体"/>
          <w:color w:val="auto"/>
          <w:sz w:val="24"/>
          <w:lang w:eastAsia="zh-CN"/>
        </w:rPr>
        <w:t>设备达到国家合格标准，无质量问题，精度</w:t>
      </w:r>
      <w:r>
        <w:rPr>
          <w:rFonts w:hint="eastAsia" w:ascii="宋体" w:hAnsi="宋体"/>
          <w:color w:val="auto"/>
          <w:sz w:val="24"/>
          <w:lang w:val="en-US" w:eastAsia="zh-CN"/>
        </w:rPr>
        <w:t>等性能</w:t>
      </w:r>
      <w:r>
        <w:rPr>
          <w:rFonts w:hint="eastAsia" w:ascii="宋体" w:hAnsi="宋体"/>
          <w:color w:val="auto"/>
          <w:sz w:val="24"/>
          <w:lang w:eastAsia="zh-CN"/>
        </w:rPr>
        <w:t>符合采购人要求。</w:t>
      </w:r>
    </w:p>
    <w:p>
      <w:pPr>
        <w:keepNext w:val="0"/>
        <w:keepLines w:val="0"/>
        <w:pageBreakBefore w:val="0"/>
        <w:widowControl w:val="0"/>
        <w:numPr>
          <w:ilvl w:val="0"/>
          <w:numId w:val="1"/>
        </w:numPr>
        <w:kinsoku/>
        <w:wordWrap/>
        <w:overflowPunct/>
        <w:topLinePunct/>
        <w:autoSpaceDE/>
        <w:autoSpaceDN/>
        <w:bidi w:val="0"/>
        <w:adjustRightInd/>
        <w:snapToGrid/>
        <w:spacing w:line="360" w:lineRule="auto"/>
        <w:textAlignment w:val="auto"/>
        <w:outlineLvl w:val="1"/>
        <w:rPr>
          <w:rFonts w:hint="eastAsia" w:ascii="Times New Roman" w:hAnsi="Times New Roman" w:cs="Times New Roman"/>
          <w:b/>
          <w:snapToGrid w:val="0"/>
          <w:color w:val="auto"/>
          <w:kern w:val="0"/>
          <w:sz w:val="24"/>
          <w:lang w:val="en-US" w:eastAsia="zh-CN"/>
        </w:rPr>
      </w:pPr>
      <w:r>
        <w:rPr>
          <w:rFonts w:hint="eastAsia" w:ascii="Times New Roman" w:hAnsi="Times New Roman" w:cs="Times New Roman"/>
          <w:b/>
          <w:snapToGrid w:val="0"/>
          <w:color w:val="auto"/>
          <w:kern w:val="0"/>
          <w:sz w:val="24"/>
          <w:lang w:val="en-US" w:eastAsia="zh-CN"/>
        </w:rPr>
        <w:t>供应商资格条件</w:t>
      </w:r>
    </w:p>
    <w:p>
      <w:pPr>
        <w:keepNext w:val="0"/>
        <w:keepLines w:val="0"/>
        <w:pageBreakBefore w:val="0"/>
        <w:widowControl w:val="0"/>
        <w:tabs>
          <w:tab w:val="center" w:pos="4153"/>
        </w:tabs>
        <w:kinsoku/>
        <w:wordWrap/>
        <w:overflowPunct/>
        <w:topLinePunct/>
        <w:autoSpaceDE/>
        <w:autoSpaceDN/>
        <w:bidi w:val="0"/>
        <w:adjustRightInd/>
        <w:snapToGrid/>
        <w:spacing w:line="360" w:lineRule="auto"/>
        <w:ind w:firstLine="566" w:firstLineChars="236"/>
        <w:textAlignment w:val="auto"/>
        <w:rPr>
          <w:rFonts w:hint="default" w:ascii="Times New Roman" w:hAnsi="Times New Roman" w:cs="Times New Roman"/>
          <w:color w:val="auto"/>
          <w:sz w:val="24"/>
          <w:highlight w:val="none"/>
          <w:lang w:val="en-US" w:eastAsia="zh-CN"/>
        </w:rPr>
      </w:pPr>
      <w:r>
        <w:rPr>
          <w:rFonts w:hint="eastAsia" w:ascii="Times New Roman" w:hAnsi="Times New Roman" w:cs="Times New Roman"/>
          <w:color w:val="auto"/>
          <w:sz w:val="24"/>
          <w:highlight w:val="none"/>
          <w:lang w:val="en-US" w:eastAsia="zh-CN"/>
        </w:rPr>
        <w:t>信用信誉良好，具备履行本项目服务的能力。</w:t>
      </w:r>
    </w:p>
    <w:p>
      <w:pPr>
        <w:keepNext w:val="0"/>
        <w:keepLines w:val="0"/>
        <w:pageBreakBefore w:val="0"/>
        <w:widowControl w:val="0"/>
        <w:kinsoku/>
        <w:wordWrap/>
        <w:overflowPunct/>
        <w:topLinePunct/>
        <w:autoSpaceDE/>
        <w:autoSpaceDN/>
        <w:bidi w:val="0"/>
        <w:adjustRightInd/>
        <w:snapToGrid/>
        <w:spacing w:line="360" w:lineRule="auto"/>
        <w:textAlignment w:val="auto"/>
        <w:outlineLvl w:val="1"/>
        <w:rPr>
          <w:rFonts w:ascii="Times New Roman" w:hAnsi="Times New Roman" w:cs="Times New Roman"/>
          <w:b/>
          <w:snapToGrid w:val="0"/>
          <w:color w:val="auto"/>
          <w:kern w:val="0"/>
          <w:sz w:val="24"/>
        </w:rPr>
      </w:pPr>
      <w:r>
        <w:rPr>
          <w:rFonts w:hint="eastAsia" w:ascii="Times New Roman" w:hAnsi="Times New Roman" w:cs="Times New Roman"/>
          <w:b/>
          <w:snapToGrid w:val="0"/>
          <w:color w:val="auto"/>
          <w:kern w:val="0"/>
          <w:sz w:val="24"/>
          <w:lang w:val="en-US" w:eastAsia="zh-CN"/>
        </w:rPr>
        <w:t>4．响应回执的递交</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Times New Roman" w:hAnsi="Times New Roman" w:cs="Times New Roman"/>
          <w:snapToGrid w:val="0"/>
          <w:color w:val="000000"/>
          <w:kern w:val="0"/>
          <w:sz w:val="24"/>
        </w:rPr>
      </w:pPr>
      <w:r>
        <w:rPr>
          <w:rFonts w:hint="eastAsia" w:ascii="Times New Roman" w:hAnsi="Times New Roman" w:cs="Times New Roman"/>
          <w:color w:val="auto"/>
          <w:sz w:val="24"/>
        </w:rPr>
        <w:t>凡有意参加本次</w:t>
      </w:r>
      <w:r>
        <w:rPr>
          <w:rFonts w:hint="eastAsia" w:ascii="Times New Roman" w:hAnsi="Times New Roman" w:cs="Times New Roman"/>
          <w:color w:val="auto"/>
          <w:sz w:val="24"/>
          <w:lang w:eastAsia="zh-CN"/>
        </w:rPr>
        <w:t>采购</w:t>
      </w:r>
      <w:r>
        <w:rPr>
          <w:rFonts w:hint="eastAsia" w:ascii="Times New Roman" w:hAnsi="Times New Roman" w:cs="Times New Roman"/>
          <w:color w:val="auto"/>
          <w:sz w:val="24"/>
        </w:rPr>
        <w:t>的供应商，将附于本</w:t>
      </w:r>
      <w:r>
        <w:rPr>
          <w:rFonts w:hint="eastAsia" w:ascii="Times New Roman" w:hAnsi="Times New Roman" w:cs="Times New Roman"/>
          <w:color w:val="auto"/>
          <w:sz w:val="24"/>
          <w:lang w:val="en-US" w:eastAsia="zh-CN"/>
        </w:rPr>
        <w:t>公告</w:t>
      </w:r>
      <w:r>
        <w:rPr>
          <w:rFonts w:hint="eastAsia" w:ascii="Times New Roman" w:hAnsi="Times New Roman" w:cs="Times New Roman"/>
          <w:color w:val="auto"/>
          <w:sz w:val="24"/>
        </w:rPr>
        <w:t>后的</w:t>
      </w:r>
      <w:r>
        <w:rPr>
          <w:rFonts w:hint="eastAsia" w:ascii="Times New Roman" w:hAnsi="Times New Roman" w:cs="Times New Roman"/>
          <w:color w:val="auto"/>
          <w:sz w:val="24"/>
          <w:lang w:val="en-US" w:eastAsia="zh-CN"/>
        </w:rPr>
        <w:t>响应</w:t>
      </w:r>
      <w:r>
        <w:rPr>
          <w:rFonts w:hint="eastAsia" w:ascii="Times New Roman" w:hAnsi="Times New Roman" w:cs="Times New Roman"/>
          <w:color w:val="auto"/>
          <w:sz w:val="24"/>
        </w:rPr>
        <w:t>回执在</w:t>
      </w:r>
      <w:bookmarkStart w:id="3" w:name="_GoBack"/>
      <w:r>
        <w:rPr>
          <w:rFonts w:hint="eastAsia" w:ascii="Times New Roman" w:hAnsi="Times New Roman" w:cs="Times New Roman"/>
          <w:color w:val="auto"/>
          <w:sz w:val="24"/>
          <w:highlight w:val="none"/>
        </w:rPr>
        <w:t>20</w:t>
      </w:r>
      <w:r>
        <w:rPr>
          <w:rFonts w:hint="eastAsia" w:ascii="Times New Roman" w:hAnsi="Times New Roman" w:cs="Times New Roman"/>
          <w:color w:val="auto"/>
          <w:sz w:val="24"/>
          <w:highlight w:val="none"/>
          <w:lang w:val="en-US" w:eastAsia="zh-CN"/>
        </w:rPr>
        <w:t>2</w:t>
      </w:r>
      <w:r>
        <w:rPr>
          <w:rFonts w:hint="eastAsia" w:cs="Times New Roman"/>
          <w:color w:val="auto"/>
          <w:sz w:val="24"/>
          <w:highlight w:val="none"/>
          <w:lang w:val="en-US" w:eastAsia="zh-CN"/>
        </w:rPr>
        <w:t>4</w:t>
      </w:r>
      <w:r>
        <w:rPr>
          <w:rFonts w:hint="eastAsia" w:ascii="Times New Roman" w:hAnsi="Times New Roman" w:cs="Times New Roman"/>
          <w:color w:val="auto"/>
          <w:sz w:val="24"/>
          <w:highlight w:val="none"/>
        </w:rPr>
        <w:t>年</w:t>
      </w:r>
      <w:r>
        <w:rPr>
          <w:rFonts w:hint="eastAsia" w:cs="Times New Roman"/>
          <w:color w:val="auto"/>
          <w:sz w:val="24"/>
          <w:highlight w:val="none"/>
          <w:lang w:val="en-US" w:eastAsia="zh-CN"/>
        </w:rPr>
        <w:t>7</w:t>
      </w:r>
      <w:r>
        <w:rPr>
          <w:rFonts w:hint="eastAsia" w:ascii="Times New Roman" w:hAnsi="Times New Roman" w:cs="Times New Roman"/>
          <w:color w:val="auto"/>
          <w:sz w:val="24"/>
          <w:highlight w:val="none"/>
        </w:rPr>
        <w:t>月</w:t>
      </w:r>
      <w:r>
        <w:rPr>
          <w:rFonts w:hint="eastAsia" w:cs="Times New Roman"/>
          <w:color w:val="auto"/>
          <w:sz w:val="24"/>
          <w:highlight w:val="none"/>
          <w:lang w:val="en-US" w:eastAsia="zh-CN"/>
        </w:rPr>
        <w:t>23</w:t>
      </w:r>
      <w:r>
        <w:rPr>
          <w:rFonts w:hint="eastAsia" w:ascii="Times New Roman" w:hAnsi="Times New Roman" w:cs="Times New Roman"/>
          <w:color w:val="auto"/>
          <w:sz w:val="24"/>
          <w:highlight w:val="none"/>
        </w:rPr>
        <w:t>日</w:t>
      </w:r>
      <w:bookmarkEnd w:id="3"/>
      <w:r>
        <w:rPr>
          <w:rFonts w:hint="eastAsia" w:ascii="Times New Roman" w:hAnsi="Times New Roman" w:cs="Times New Roman"/>
          <w:color w:val="auto"/>
          <w:sz w:val="24"/>
        </w:rPr>
        <w:t>之内发送至</w:t>
      </w:r>
      <w:r>
        <w:rPr>
          <w:rFonts w:hint="eastAsia" w:ascii="Times New Roman" w:hAnsi="Times New Roman" w:cs="Times New Roman"/>
          <w:color w:val="auto"/>
          <w:sz w:val="24"/>
          <w:lang w:eastAsia="zh-CN"/>
        </w:rPr>
        <w:t>询价采购</w:t>
      </w:r>
      <w:r>
        <w:rPr>
          <w:rFonts w:hint="eastAsia" w:ascii="Times New Roman" w:hAnsi="Times New Roman" w:cs="Times New Roman"/>
          <w:color w:val="auto"/>
          <w:sz w:val="24"/>
        </w:rPr>
        <w:t>人邮箱：</w:t>
      </w:r>
      <w:r>
        <w:rPr>
          <w:rFonts w:hint="eastAsia" w:ascii="Times New Roman" w:hAnsi="Times New Roman" w:cs="Times New Roman"/>
          <w:color w:val="auto"/>
          <w:sz w:val="24"/>
          <w:lang w:val="en-US" w:eastAsia="zh-CN"/>
        </w:rPr>
        <w:t>1318567826</w:t>
      </w:r>
      <w:r>
        <w:rPr>
          <w:rFonts w:hint="eastAsia" w:ascii="Times New Roman" w:hAnsi="Times New Roman" w:cs="Times New Roman"/>
          <w:color w:val="auto"/>
          <w:sz w:val="24"/>
        </w:rPr>
        <w:t>@qq.com，</w:t>
      </w:r>
      <w:r>
        <w:rPr>
          <w:rFonts w:hint="eastAsia" w:ascii="Times New Roman" w:hAnsi="Times New Roman" w:cs="Times New Roman"/>
          <w:color w:val="auto"/>
          <w:sz w:val="24"/>
          <w:lang w:val="en-US" w:eastAsia="zh-CN"/>
        </w:rPr>
        <w:t>逾期无效。</w:t>
      </w:r>
      <w:r>
        <w:rPr>
          <w:rFonts w:hint="eastAsia" w:ascii="Times New Roman" w:hAnsi="Times New Roman" w:cs="Times New Roman"/>
          <w:color w:val="auto"/>
          <w:sz w:val="24"/>
          <w:lang w:eastAsia="zh-CN"/>
        </w:rPr>
        <w:t>询价采购</w:t>
      </w:r>
      <w:r>
        <w:rPr>
          <w:rFonts w:hint="eastAsia" w:ascii="Times New Roman" w:hAnsi="Times New Roman" w:cs="Times New Roman"/>
          <w:color w:val="auto"/>
          <w:sz w:val="24"/>
        </w:rPr>
        <w:t>人</w:t>
      </w:r>
      <w:r>
        <w:rPr>
          <w:rFonts w:hint="eastAsia" w:ascii="Times New Roman" w:hAnsi="Times New Roman" w:cs="Times New Roman"/>
          <w:color w:val="auto"/>
          <w:sz w:val="24"/>
          <w:lang w:val="en-US" w:eastAsia="zh-CN"/>
        </w:rPr>
        <w:t>在</w:t>
      </w:r>
      <w:r>
        <w:rPr>
          <w:rFonts w:hint="eastAsia" w:ascii="Times New Roman" w:hAnsi="Times New Roman" w:cs="Times New Roman"/>
          <w:color w:val="auto"/>
          <w:sz w:val="24"/>
        </w:rPr>
        <w:t>收到</w:t>
      </w:r>
      <w:r>
        <w:rPr>
          <w:rFonts w:hint="eastAsia" w:ascii="Times New Roman" w:hAnsi="Times New Roman" w:cs="Times New Roman"/>
          <w:color w:val="auto"/>
          <w:sz w:val="24"/>
          <w:lang w:val="en-US" w:eastAsia="zh-CN"/>
        </w:rPr>
        <w:t>响应</w:t>
      </w:r>
      <w:r>
        <w:rPr>
          <w:rFonts w:hint="eastAsia" w:ascii="Times New Roman" w:hAnsi="Times New Roman" w:cs="Times New Roman"/>
          <w:color w:val="auto"/>
          <w:sz w:val="24"/>
        </w:rPr>
        <w:t>回执后</w:t>
      </w:r>
      <w:r>
        <w:rPr>
          <w:rFonts w:hint="eastAsia" w:ascii="Times New Roman" w:hAnsi="Times New Roman" w:cs="Times New Roman"/>
          <w:color w:val="auto"/>
          <w:sz w:val="24"/>
          <w:lang w:val="en-US" w:eastAsia="zh-CN"/>
        </w:rPr>
        <w:t>根据供应商信用信誉等情况进行讨论提议，按优先选取本公司库内供应商原则开展后续采购活动，不再另行发布采购公告。</w:t>
      </w:r>
    </w:p>
    <w:p>
      <w:pPr>
        <w:keepNext w:val="0"/>
        <w:keepLines w:val="0"/>
        <w:pageBreakBefore w:val="0"/>
        <w:widowControl w:val="0"/>
        <w:kinsoku/>
        <w:wordWrap/>
        <w:overflowPunct/>
        <w:topLinePunct/>
        <w:autoSpaceDE/>
        <w:autoSpaceDN/>
        <w:bidi w:val="0"/>
        <w:adjustRightInd/>
        <w:snapToGrid/>
        <w:spacing w:line="360" w:lineRule="auto"/>
        <w:textAlignment w:val="auto"/>
        <w:outlineLvl w:val="1"/>
        <w:rPr>
          <w:rFonts w:ascii="Times New Roman" w:hAnsi="Times New Roman" w:cs="Times New Roman"/>
          <w:b/>
          <w:snapToGrid w:val="0"/>
          <w:color w:val="000000"/>
          <w:kern w:val="0"/>
          <w:sz w:val="24"/>
        </w:rPr>
      </w:pPr>
      <w:bookmarkStart w:id="0" w:name="_Toc332793818"/>
      <w:bookmarkStart w:id="1" w:name="_Toc332965960"/>
      <w:bookmarkStart w:id="2" w:name="_Toc332793891"/>
      <w:r>
        <w:rPr>
          <w:rFonts w:hint="eastAsia" w:ascii="Times New Roman" w:hAnsi="Times New Roman" w:cs="Times New Roman"/>
          <w:b/>
          <w:snapToGrid w:val="0"/>
          <w:color w:val="000000"/>
          <w:kern w:val="0"/>
          <w:sz w:val="24"/>
          <w:lang w:val="en-US" w:eastAsia="zh-CN"/>
        </w:rPr>
        <w:t>5</w:t>
      </w:r>
      <w:r>
        <w:rPr>
          <w:rFonts w:ascii="Times New Roman" w:hAnsi="Times New Roman" w:cs="Times New Roman"/>
          <w:b/>
          <w:snapToGrid w:val="0"/>
          <w:color w:val="000000"/>
          <w:kern w:val="0"/>
          <w:sz w:val="24"/>
        </w:rPr>
        <w:t xml:space="preserve">. </w:t>
      </w:r>
      <w:r>
        <w:rPr>
          <w:rFonts w:hint="eastAsia" w:ascii="Times New Roman" w:hAnsi="Times New Roman" w:cs="Times New Roman"/>
          <w:b/>
          <w:snapToGrid w:val="0"/>
          <w:color w:val="000000"/>
          <w:kern w:val="0"/>
          <w:sz w:val="24"/>
        </w:rPr>
        <w:t>联系方式</w:t>
      </w:r>
      <w:bookmarkEnd w:id="0"/>
      <w:bookmarkEnd w:id="1"/>
      <w:bookmarkEnd w:id="2"/>
    </w:p>
    <w:p>
      <w:pPr>
        <w:keepNext w:val="0"/>
        <w:keepLines w:val="0"/>
        <w:pageBreakBefore w:val="0"/>
        <w:widowControl w:val="0"/>
        <w:kinsoku/>
        <w:wordWrap/>
        <w:overflowPunct/>
        <w:topLinePunct/>
        <w:autoSpaceDE/>
        <w:autoSpaceDN/>
        <w:bidi w:val="0"/>
        <w:adjustRightInd/>
        <w:snapToGrid/>
        <w:spacing w:line="360" w:lineRule="auto"/>
        <w:textAlignment w:val="auto"/>
        <w:rPr>
          <w:rFonts w:ascii="Times New Roman" w:hAnsi="Times New Roman" w:cs="Times New Roman"/>
          <w:color w:val="000000"/>
          <w:sz w:val="24"/>
        </w:rPr>
      </w:pPr>
      <w:r>
        <w:rPr>
          <w:rFonts w:hint="eastAsia" w:ascii="Times New Roman" w:hAnsi="Times New Roman" w:cs="Times New Roman"/>
          <w:color w:val="000000"/>
          <w:sz w:val="24"/>
          <w:lang w:val="en-US" w:eastAsia="zh-CN"/>
        </w:rPr>
        <w:t>采  购</w:t>
      </w:r>
      <w:r>
        <w:rPr>
          <w:rFonts w:ascii="Times New Roman" w:hAnsi="Times New Roman" w:cs="Times New Roman"/>
          <w:color w:val="000000"/>
          <w:sz w:val="24"/>
        </w:rPr>
        <w:t xml:space="preserve">  </w:t>
      </w:r>
      <w:r>
        <w:rPr>
          <w:rFonts w:hint="eastAsia" w:ascii="Times New Roman" w:hAnsi="Times New Roman" w:cs="Times New Roman"/>
          <w:color w:val="000000"/>
          <w:sz w:val="24"/>
        </w:rPr>
        <w:t>人：广州诚安路桥检测有限公司</w:t>
      </w:r>
    </w:p>
    <w:p>
      <w:pPr>
        <w:keepNext w:val="0"/>
        <w:keepLines w:val="0"/>
        <w:pageBreakBefore w:val="0"/>
        <w:widowControl w:val="0"/>
        <w:kinsoku/>
        <w:wordWrap/>
        <w:overflowPunct/>
        <w:topLinePunct/>
        <w:autoSpaceDE/>
        <w:autoSpaceDN/>
        <w:bidi w:val="0"/>
        <w:adjustRightInd/>
        <w:snapToGrid/>
        <w:spacing w:line="360" w:lineRule="auto"/>
        <w:textAlignment w:val="auto"/>
        <w:rPr>
          <w:rFonts w:ascii="Times New Roman" w:hAnsi="Times New Roman" w:cs="Times New Roman"/>
          <w:color w:val="000000"/>
          <w:sz w:val="24"/>
        </w:rPr>
      </w:pPr>
      <w:r>
        <w:rPr>
          <w:rFonts w:hint="eastAsia" w:ascii="Times New Roman" w:hAnsi="Times New Roman" w:cs="Times New Roman"/>
          <w:color w:val="000000"/>
          <w:sz w:val="24"/>
          <w:lang w:eastAsia="zh-CN"/>
        </w:rPr>
        <w:t>采购</w:t>
      </w:r>
      <w:r>
        <w:rPr>
          <w:rFonts w:hint="eastAsia" w:ascii="Times New Roman" w:hAnsi="Times New Roman" w:cs="Times New Roman"/>
          <w:color w:val="000000"/>
          <w:sz w:val="24"/>
        </w:rPr>
        <w:t>人地址：广州市白云区新广从一路</w:t>
      </w:r>
      <w:r>
        <w:rPr>
          <w:rFonts w:ascii="Times New Roman" w:hAnsi="Times New Roman" w:cs="Times New Roman"/>
          <w:color w:val="000000"/>
          <w:sz w:val="24"/>
        </w:rPr>
        <w:t>338</w:t>
      </w:r>
      <w:r>
        <w:rPr>
          <w:rFonts w:hint="eastAsia" w:ascii="Times New Roman" w:hAnsi="Times New Roman" w:cs="Times New Roman"/>
          <w:color w:val="000000"/>
          <w:sz w:val="24"/>
        </w:rPr>
        <w:t>号</w:t>
      </w:r>
    </w:p>
    <w:p>
      <w:pPr>
        <w:keepNext w:val="0"/>
        <w:keepLines w:val="0"/>
        <w:pageBreakBefore w:val="0"/>
        <w:widowControl w:val="0"/>
        <w:kinsoku/>
        <w:wordWrap/>
        <w:overflowPunct/>
        <w:topLinePunct/>
        <w:autoSpaceDE/>
        <w:autoSpaceDN/>
        <w:bidi w:val="0"/>
        <w:adjustRightInd/>
        <w:snapToGrid/>
        <w:spacing w:line="360" w:lineRule="auto"/>
        <w:textAlignment w:val="auto"/>
        <w:rPr>
          <w:rFonts w:hint="eastAsia" w:ascii="Times New Roman" w:hAnsi="Times New Roman" w:eastAsia="宋体" w:cs="Times New Roman"/>
          <w:color w:val="000000"/>
          <w:sz w:val="24"/>
          <w:lang w:eastAsia="zh-CN"/>
        </w:rPr>
      </w:pPr>
      <w:r>
        <w:rPr>
          <w:rFonts w:hint="eastAsia" w:ascii="Times New Roman" w:hAnsi="Times New Roman" w:cs="Times New Roman"/>
          <w:color w:val="000000"/>
          <w:sz w:val="24"/>
        </w:rPr>
        <w:t>联</w:t>
      </w:r>
      <w:r>
        <w:rPr>
          <w:rFonts w:ascii="Times New Roman" w:hAnsi="Times New Roman" w:cs="Times New Roman"/>
          <w:color w:val="000000"/>
          <w:sz w:val="24"/>
        </w:rPr>
        <w:t xml:space="preserve">  </w:t>
      </w:r>
      <w:r>
        <w:rPr>
          <w:rFonts w:hint="eastAsia" w:ascii="Times New Roman" w:hAnsi="Times New Roman" w:cs="Times New Roman"/>
          <w:color w:val="000000"/>
          <w:sz w:val="24"/>
        </w:rPr>
        <w:t>系</w:t>
      </w:r>
      <w:r>
        <w:rPr>
          <w:rFonts w:ascii="Times New Roman" w:hAnsi="Times New Roman" w:cs="Times New Roman"/>
          <w:color w:val="000000"/>
          <w:sz w:val="24"/>
        </w:rPr>
        <w:t xml:space="preserve">  </w:t>
      </w:r>
      <w:r>
        <w:rPr>
          <w:rFonts w:hint="eastAsia" w:ascii="Times New Roman" w:hAnsi="Times New Roman" w:cs="Times New Roman"/>
          <w:color w:val="000000"/>
          <w:sz w:val="24"/>
        </w:rPr>
        <w:t>人：</w:t>
      </w:r>
      <w:r>
        <w:rPr>
          <w:rFonts w:hint="eastAsia" w:cs="Times New Roman"/>
          <w:color w:val="000000"/>
          <w:sz w:val="24"/>
          <w:lang w:val="en-US" w:eastAsia="zh-CN"/>
        </w:rPr>
        <w:t>许</w:t>
      </w:r>
      <w:r>
        <w:rPr>
          <w:rFonts w:hint="eastAsia" w:ascii="Times New Roman" w:hAnsi="Times New Roman" w:cs="Times New Roman"/>
          <w:color w:val="000000"/>
          <w:sz w:val="24"/>
          <w:lang w:eastAsia="zh-CN"/>
        </w:rPr>
        <w:t>工</w:t>
      </w:r>
    </w:p>
    <w:p>
      <w:pPr>
        <w:keepNext w:val="0"/>
        <w:keepLines w:val="0"/>
        <w:pageBreakBefore w:val="0"/>
        <w:widowControl w:val="0"/>
        <w:kinsoku/>
        <w:wordWrap/>
        <w:overflowPunct/>
        <w:topLinePunct/>
        <w:autoSpaceDE/>
        <w:autoSpaceDN/>
        <w:bidi w:val="0"/>
        <w:adjustRightInd/>
        <w:snapToGrid/>
        <w:spacing w:line="360" w:lineRule="auto"/>
        <w:textAlignment w:val="auto"/>
        <w:rPr>
          <w:rFonts w:ascii="Times New Roman" w:hAnsi="Times New Roman" w:cs="Times New Roman"/>
          <w:color w:val="000000"/>
          <w:sz w:val="24"/>
        </w:rPr>
      </w:pPr>
      <w:r>
        <w:rPr>
          <w:rFonts w:hint="eastAsia" w:ascii="Times New Roman" w:hAnsi="Times New Roman" w:cs="Times New Roman"/>
          <w:color w:val="000000"/>
          <w:sz w:val="24"/>
        </w:rPr>
        <w:t xml:space="preserve">电 </w:t>
      </w:r>
      <w:r>
        <w:rPr>
          <w:rFonts w:ascii="Times New Roman" w:hAnsi="Times New Roman" w:cs="Times New Roman"/>
          <w:color w:val="000000"/>
          <w:sz w:val="24"/>
        </w:rPr>
        <w:t xml:space="preserve">     </w:t>
      </w:r>
      <w:r>
        <w:rPr>
          <w:rFonts w:hint="eastAsia" w:ascii="Times New Roman" w:hAnsi="Times New Roman" w:cs="Times New Roman"/>
          <w:color w:val="000000"/>
          <w:sz w:val="24"/>
        </w:rPr>
        <w:t>话：</w:t>
      </w:r>
      <w:r>
        <w:rPr>
          <w:rFonts w:ascii="Times New Roman" w:hAnsi="Times New Roman" w:cs="Times New Roman"/>
          <w:color w:val="000000"/>
          <w:sz w:val="24"/>
        </w:rPr>
        <w:t>020-87436572</w:t>
      </w:r>
    </w:p>
    <w:p>
      <w:pPr>
        <w:keepNext w:val="0"/>
        <w:keepLines w:val="0"/>
        <w:pageBreakBefore w:val="0"/>
        <w:widowControl w:val="0"/>
        <w:kinsoku/>
        <w:wordWrap/>
        <w:overflowPunct/>
        <w:topLinePunct/>
        <w:autoSpaceDE/>
        <w:autoSpaceDN/>
        <w:bidi w:val="0"/>
        <w:adjustRightInd/>
        <w:snapToGrid/>
        <w:spacing w:line="360" w:lineRule="auto"/>
        <w:textAlignment w:val="auto"/>
        <w:rPr>
          <w:rFonts w:ascii="Times New Roman" w:hAnsi="Times New Roman" w:cs="Times New Roman"/>
          <w:color w:val="000000"/>
          <w:sz w:val="24"/>
        </w:rPr>
      </w:pPr>
      <w:r>
        <w:rPr>
          <w:rFonts w:hint="eastAsia" w:ascii="Times New Roman" w:hAnsi="Times New Roman" w:cs="Times New Roman"/>
          <w:color w:val="000000"/>
          <w:sz w:val="24"/>
        </w:rPr>
        <w:t>传</w:t>
      </w:r>
      <w:r>
        <w:rPr>
          <w:rFonts w:ascii="Times New Roman" w:hAnsi="Times New Roman" w:cs="Times New Roman"/>
          <w:color w:val="000000"/>
          <w:sz w:val="24"/>
        </w:rPr>
        <w:t xml:space="preserve">      </w:t>
      </w:r>
      <w:r>
        <w:rPr>
          <w:rFonts w:hint="eastAsia" w:ascii="Times New Roman" w:hAnsi="Times New Roman" w:cs="Times New Roman"/>
          <w:color w:val="000000"/>
          <w:sz w:val="24"/>
        </w:rPr>
        <w:t>真：</w:t>
      </w:r>
      <w:r>
        <w:rPr>
          <w:rFonts w:ascii="Times New Roman" w:hAnsi="Times New Roman" w:cs="Times New Roman"/>
          <w:color w:val="000000"/>
          <w:sz w:val="24"/>
        </w:rPr>
        <w:t>020-87436572</w:t>
      </w:r>
    </w:p>
    <w:p>
      <w:pPr>
        <w:keepNext w:val="0"/>
        <w:keepLines w:val="0"/>
        <w:pageBreakBefore w:val="0"/>
        <w:widowControl w:val="0"/>
        <w:kinsoku/>
        <w:wordWrap/>
        <w:overflowPunct/>
        <w:topLinePunct/>
        <w:autoSpaceDE/>
        <w:autoSpaceDN/>
        <w:bidi w:val="0"/>
        <w:spacing w:line="360" w:lineRule="auto"/>
        <w:jc w:val="right"/>
        <w:textAlignment w:val="auto"/>
        <w:rPr>
          <w:rFonts w:ascii="Times New Roman" w:hAnsi="Times New Roman" w:cs="Times New Roman"/>
          <w:color w:val="000000"/>
          <w:sz w:val="24"/>
        </w:rPr>
      </w:pPr>
      <w:r>
        <w:rPr>
          <w:rFonts w:hint="eastAsia" w:ascii="Times New Roman" w:hAnsi="Times New Roman" w:cs="Times New Roman"/>
          <w:color w:val="000000"/>
          <w:sz w:val="24"/>
        </w:rPr>
        <w:t>广州诚安路桥检测有限公司</w:t>
      </w:r>
    </w:p>
    <w:p>
      <w:pPr>
        <w:keepNext w:val="0"/>
        <w:keepLines w:val="0"/>
        <w:pageBreakBefore w:val="0"/>
        <w:widowControl w:val="0"/>
        <w:kinsoku/>
        <w:wordWrap/>
        <w:overflowPunct/>
        <w:topLinePunct/>
        <w:autoSpaceDE/>
        <w:autoSpaceDN/>
        <w:bidi w:val="0"/>
        <w:spacing w:line="360" w:lineRule="auto"/>
        <w:jc w:val="center"/>
        <w:textAlignment w:val="auto"/>
      </w:pPr>
      <w:r>
        <w:rPr>
          <w:rFonts w:ascii="Times New Roman" w:hAnsi="Times New Roman" w:cs="Times New Roman"/>
          <w:color w:val="000000"/>
          <w:sz w:val="24"/>
        </w:rPr>
        <w:t xml:space="preserve">                                         </w:t>
      </w:r>
      <w:r>
        <w:rPr>
          <w:rFonts w:hint="eastAsia" w:ascii="Times New Roman" w:hAnsi="Times New Roman" w:cs="Times New Roman"/>
          <w:color w:val="000000"/>
          <w:sz w:val="24"/>
          <w:lang w:val="en-US" w:eastAsia="zh-CN"/>
        </w:rPr>
        <w:t xml:space="preserve">               </w:t>
      </w:r>
      <w:r>
        <w:rPr>
          <w:rFonts w:ascii="Times New Roman" w:hAnsi="Times New Roman" w:cs="Times New Roman"/>
          <w:color w:val="000000"/>
          <w:sz w:val="24"/>
        </w:rPr>
        <w:t xml:space="preserve">     </w:t>
      </w:r>
      <w:r>
        <w:rPr>
          <w:rFonts w:ascii="Times New Roman" w:hAnsi="Times New Roman" w:cs="Times New Roman"/>
          <w:color w:val="000000"/>
          <w:sz w:val="24"/>
          <w:highlight w:val="none"/>
        </w:rPr>
        <w:t>20</w:t>
      </w:r>
      <w:r>
        <w:rPr>
          <w:rFonts w:hint="eastAsia" w:ascii="Times New Roman" w:hAnsi="Times New Roman" w:cs="Times New Roman"/>
          <w:color w:val="000000"/>
          <w:sz w:val="24"/>
          <w:highlight w:val="none"/>
          <w:lang w:val="en-US" w:eastAsia="zh-CN"/>
        </w:rPr>
        <w:t>2</w:t>
      </w:r>
      <w:r>
        <w:rPr>
          <w:rFonts w:hint="eastAsia" w:cs="Times New Roman"/>
          <w:color w:val="000000"/>
          <w:sz w:val="24"/>
          <w:highlight w:val="none"/>
          <w:lang w:val="en-US" w:eastAsia="zh-CN"/>
        </w:rPr>
        <w:t>4</w:t>
      </w:r>
      <w:r>
        <w:rPr>
          <w:rFonts w:hint="eastAsia" w:ascii="Times New Roman" w:hAnsi="Times New Roman" w:cs="Times New Roman"/>
          <w:color w:val="000000"/>
          <w:sz w:val="24"/>
          <w:highlight w:val="none"/>
        </w:rPr>
        <w:t>年</w:t>
      </w:r>
      <w:r>
        <w:rPr>
          <w:rFonts w:hint="eastAsia" w:cs="Times New Roman"/>
          <w:color w:val="000000"/>
          <w:sz w:val="24"/>
          <w:highlight w:val="none"/>
          <w:lang w:val="en-US" w:eastAsia="zh-CN"/>
        </w:rPr>
        <w:t>7</w:t>
      </w:r>
      <w:r>
        <w:rPr>
          <w:rFonts w:hint="eastAsia" w:ascii="Times New Roman" w:hAnsi="Times New Roman" w:cs="Times New Roman"/>
          <w:color w:val="000000"/>
          <w:sz w:val="24"/>
          <w:highlight w:val="none"/>
        </w:rPr>
        <w:t>月</w:t>
      </w:r>
      <w:r>
        <w:rPr>
          <w:rFonts w:hint="eastAsia" w:cs="Times New Roman"/>
          <w:color w:val="000000"/>
          <w:sz w:val="24"/>
          <w:highlight w:val="none"/>
          <w:lang w:val="en-US" w:eastAsia="zh-CN"/>
        </w:rPr>
        <w:t>19</w:t>
      </w:r>
      <w:r>
        <w:rPr>
          <w:rFonts w:hint="eastAsia" w:ascii="Times New Roman" w:hAnsi="Times New Roman" w:cs="Times New Roman"/>
          <w:color w:val="000000"/>
          <w:sz w:val="24"/>
          <w:highlight w:val="none"/>
        </w:rPr>
        <w:t>日</w:t>
      </w:r>
      <w:r>
        <w:br w:type="page"/>
      </w:r>
    </w:p>
    <w:p>
      <w:pPr>
        <w:rPr>
          <w:rFonts w:hint="default"/>
          <w:lang w:val="en-US" w:eastAsia="zh-CN"/>
        </w:rPr>
      </w:pPr>
    </w:p>
    <w:p>
      <w:pPr>
        <w:topLinePunct w:val="0"/>
        <w:spacing w:before="157" w:beforeLines="50" w:line="360" w:lineRule="auto"/>
        <w:jc w:val="center"/>
        <w:rPr>
          <w:rFonts w:hint="default" w:ascii="Times New Roman" w:hAnsi="Times New Roman" w:eastAsia="方正小标宋简体" w:cs="Times New Roman"/>
          <w:b w:val="0"/>
          <w:bCs w:val="0"/>
          <w:snapToGrid/>
          <w:kern w:val="2"/>
          <w:sz w:val="44"/>
          <w:szCs w:val="24"/>
          <w:highlight w:val="none"/>
        </w:rPr>
      </w:pPr>
      <w:r>
        <w:rPr>
          <w:rFonts w:hint="default" w:ascii="Times New Roman" w:hAnsi="Times New Roman" w:eastAsia="方正小标宋简体" w:cs="Times New Roman"/>
          <w:b w:val="0"/>
          <w:bCs w:val="0"/>
          <w:snapToGrid/>
          <w:kern w:val="2"/>
          <w:sz w:val="44"/>
          <w:szCs w:val="24"/>
          <w:highlight w:val="none"/>
          <w:lang w:val="en-US" w:eastAsia="zh-CN"/>
        </w:rPr>
        <w:t xml:space="preserve">响 应 </w:t>
      </w:r>
      <w:r>
        <w:rPr>
          <w:rFonts w:hint="default" w:ascii="Times New Roman" w:hAnsi="Times New Roman" w:eastAsia="方正小标宋简体" w:cs="Times New Roman"/>
          <w:b w:val="0"/>
          <w:bCs w:val="0"/>
          <w:snapToGrid/>
          <w:kern w:val="2"/>
          <w:sz w:val="44"/>
          <w:szCs w:val="24"/>
          <w:highlight w:val="none"/>
        </w:rPr>
        <w:t>回 执</w:t>
      </w:r>
    </w:p>
    <w:p>
      <w:pPr>
        <w:topLinePunct w:val="0"/>
        <w:spacing w:before="157" w:beforeLines="50" w:line="360" w:lineRule="auto"/>
        <w:jc w:val="center"/>
        <w:rPr>
          <w:rFonts w:ascii="Times New Roman" w:hAnsi="Times New Roman" w:eastAsia="方正小标宋简体" w:cs="Times New Roman"/>
          <w:snapToGrid/>
          <w:kern w:val="2"/>
          <w:sz w:val="44"/>
          <w:szCs w:val="24"/>
          <w:highlight w:val="none"/>
        </w:rPr>
      </w:pPr>
    </w:p>
    <w:p>
      <w:pPr>
        <w:topLinePunct/>
        <w:spacing w:line="480" w:lineRule="auto"/>
        <w:rPr>
          <w:rFonts w:hint="eastAsia" w:ascii="仿宋" w:hAnsi="仿宋" w:eastAsia="仿宋" w:cs="仿宋"/>
          <w:snapToGrid w:val="0"/>
          <w:color w:val="000000"/>
          <w:kern w:val="0"/>
          <w:sz w:val="28"/>
          <w:szCs w:val="28"/>
          <w:highlight w:val="none"/>
        </w:rPr>
      </w:pPr>
      <w:r>
        <w:rPr>
          <w:rFonts w:hint="eastAsia" w:ascii="仿宋" w:hAnsi="仿宋" w:eastAsia="仿宋" w:cs="仿宋"/>
          <w:snapToGrid w:val="0"/>
          <w:color w:val="000000"/>
          <w:kern w:val="0"/>
          <w:sz w:val="28"/>
          <w:szCs w:val="28"/>
          <w:highlight w:val="none"/>
          <w:lang w:val="en-US" w:eastAsia="zh-CN"/>
        </w:rPr>
        <w:t>广州诚安路桥检测</w:t>
      </w:r>
      <w:r>
        <w:rPr>
          <w:rFonts w:hint="eastAsia" w:ascii="仿宋" w:hAnsi="仿宋" w:eastAsia="仿宋" w:cs="仿宋"/>
          <w:snapToGrid w:val="0"/>
          <w:color w:val="000000"/>
          <w:kern w:val="0"/>
          <w:sz w:val="28"/>
          <w:szCs w:val="28"/>
          <w:highlight w:val="none"/>
          <w:lang w:eastAsia="zh-CN"/>
        </w:rPr>
        <w:t>有限公司</w:t>
      </w:r>
      <w:r>
        <w:rPr>
          <w:rFonts w:hint="eastAsia" w:ascii="仿宋" w:hAnsi="仿宋" w:eastAsia="仿宋" w:cs="仿宋"/>
          <w:snapToGrid w:val="0"/>
          <w:color w:val="000000"/>
          <w:kern w:val="0"/>
          <w:sz w:val="28"/>
          <w:szCs w:val="28"/>
          <w:highlight w:val="none"/>
        </w:rPr>
        <w:t>：</w:t>
      </w:r>
    </w:p>
    <w:p>
      <w:pPr>
        <w:topLinePunct/>
        <w:spacing w:line="480" w:lineRule="auto"/>
        <w:ind w:firstLine="560" w:firstLineChars="200"/>
        <w:rPr>
          <w:rFonts w:hint="eastAsia" w:ascii="仿宋" w:hAnsi="仿宋" w:eastAsia="仿宋" w:cs="仿宋"/>
          <w:snapToGrid w:val="0"/>
          <w:color w:val="000000"/>
          <w:kern w:val="0"/>
          <w:sz w:val="28"/>
          <w:szCs w:val="28"/>
          <w:highlight w:val="none"/>
        </w:rPr>
      </w:pPr>
      <w:r>
        <w:rPr>
          <w:rFonts w:hint="eastAsia" w:ascii="仿宋" w:hAnsi="仿宋" w:eastAsia="仿宋" w:cs="仿宋"/>
          <w:snapToGrid w:val="0"/>
          <w:color w:val="000000"/>
          <w:kern w:val="0"/>
          <w:sz w:val="28"/>
          <w:szCs w:val="28"/>
          <w:highlight w:val="none"/>
        </w:rPr>
        <w:t>我</w:t>
      </w:r>
      <w:r>
        <w:rPr>
          <w:rFonts w:hint="eastAsia" w:ascii="仿宋" w:hAnsi="仿宋" w:eastAsia="仿宋" w:cs="仿宋"/>
          <w:snapToGrid w:val="0"/>
          <w:color w:val="000000"/>
          <w:kern w:val="0"/>
          <w:sz w:val="28"/>
          <w:szCs w:val="28"/>
          <w:highlight w:val="none"/>
          <w:lang w:val="en-US" w:eastAsia="zh-CN"/>
        </w:rPr>
        <w:t>单位</w:t>
      </w:r>
      <w:r>
        <w:rPr>
          <w:rFonts w:hint="eastAsia" w:ascii="仿宋" w:hAnsi="仿宋" w:eastAsia="仿宋" w:cs="仿宋"/>
          <w:snapToGrid w:val="0"/>
          <w:color w:val="000000"/>
          <w:kern w:val="0"/>
          <w:sz w:val="28"/>
          <w:szCs w:val="28"/>
          <w:highlight w:val="none"/>
        </w:rPr>
        <w:t>于</w:t>
      </w:r>
      <w:r>
        <w:rPr>
          <w:rFonts w:hint="eastAsia" w:ascii="仿宋" w:hAnsi="仿宋" w:eastAsia="仿宋" w:cs="仿宋"/>
          <w:snapToGrid w:val="0"/>
          <w:color w:val="000000"/>
          <w:kern w:val="0"/>
          <w:sz w:val="28"/>
          <w:szCs w:val="28"/>
          <w:highlight w:val="none"/>
          <w:u w:val="single"/>
        </w:rPr>
        <w:t xml:space="preserve">    </w:t>
      </w:r>
      <w:r>
        <w:rPr>
          <w:rFonts w:hint="eastAsia" w:ascii="仿宋" w:hAnsi="仿宋" w:eastAsia="仿宋" w:cs="仿宋"/>
          <w:snapToGrid w:val="0"/>
          <w:color w:val="000000"/>
          <w:kern w:val="0"/>
          <w:sz w:val="28"/>
          <w:szCs w:val="28"/>
          <w:highlight w:val="none"/>
        </w:rPr>
        <w:t>年</w:t>
      </w:r>
      <w:r>
        <w:rPr>
          <w:rFonts w:hint="eastAsia" w:ascii="仿宋" w:hAnsi="仿宋" w:eastAsia="仿宋" w:cs="仿宋"/>
          <w:snapToGrid w:val="0"/>
          <w:color w:val="000000"/>
          <w:kern w:val="0"/>
          <w:sz w:val="28"/>
          <w:szCs w:val="28"/>
          <w:highlight w:val="none"/>
          <w:u w:val="single"/>
        </w:rPr>
        <w:t xml:space="preserve">  </w:t>
      </w:r>
      <w:r>
        <w:rPr>
          <w:rFonts w:hint="eastAsia" w:ascii="仿宋" w:hAnsi="仿宋" w:eastAsia="仿宋" w:cs="仿宋"/>
          <w:snapToGrid w:val="0"/>
          <w:color w:val="000000"/>
          <w:kern w:val="0"/>
          <w:sz w:val="28"/>
          <w:szCs w:val="28"/>
          <w:highlight w:val="none"/>
        </w:rPr>
        <w:t>月</w:t>
      </w:r>
      <w:r>
        <w:rPr>
          <w:rFonts w:hint="eastAsia" w:ascii="仿宋" w:hAnsi="仿宋" w:eastAsia="仿宋" w:cs="仿宋"/>
          <w:snapToGrid w:val="0"/>
          <w:color w:val="000000"/>
          <w:kern w:val="0"/>
          <w:sz w:val="28"/>
          <w:szCs w:val="28"/>
          <w:highlight w:val="none"/>
          <w:u w:val="single"/>
        </w:rPr>
        <w:t xml:space="preserve">  </w:t>
      </w:r>
      <w:r>
        <w:rPr>
          <w:rFonts w:hint="eastAsia" w:ascii="仿宋" w:hAnsi="仿宋" w:eastAsia="仿宋" w:cs="仿宋"/>
          <w:snapToGrid w:val="0"/>
          <w:color w:val="000000"/>
          <w:kern w:val="0"/>
          <w:sz w:val="28"/>
          <w:szCs w:val="28"/>
          <w:highlight w:val="none"/>
        </w:rPr>
        <w:t>日</w:t>
      </w:r>
      <w:r>
        <w:rPr>
          <w:rFonts w:hint="eastAsia" w:ascii="仿宋" w:hAnsi="仿宋" w:eastAsia="仿宋" w:cs="仿宋"/>
          <w:snapToGrid w:val="0"/>
          <w:color w:val="000000"/>
          <w:kern w:val="0"/>
          <w:sz w:val="28"/>
          <w:szCs w:val="28"/>
          <w:highlight w:val="none"/>
          <w:lang w:val="en-US" w:eastAsia="zh-CN"/>
        </w:rPr>
        <w:t>在广州市交正工程咨询有限公司网站获取</w:t>
      </w:r>
      <w:r>
        <w:rPr>
          <w:rFonts w:hint="eastAsia" w:ascii="仿宋" w:hAnsi="仿宋" w:eastAsia="仿宋" w:cs="仿宋"/>
          <w:snapToGrid w:val="0"/>
          <w:color w:val="000000"/>
          <w:kern w:val="0"/>
          <w:sz w:val="28"/>
          <w:szCs w:val="28"/>
          <w:highlight w:val="none"/>
        </w:rPr>
        <w:t>到贵单位发</w:t>
      </w:r>
      <w:r>
        <w:rPr>
          <w:rFonts w:hint="eastAsia" w:ascii="仿宋" w:hAnsi="仿宋" w:eastAsia="仿宋" w:cs="仿宋"/>
          <w:snapToGrid w:val="0"/>
          <w:color w:val="000000"/>
          <w:kern w:val="0"/>
          <w:sz w:val="28"/>
          <w:szCs w:val="28"/>
          <w:highlight w:val="none"/>
          <w:lang w:val="en-US" w:eastAsia="zh-CN"/>
        </w:rPr>
        <w:t>布</w:t>
      </w:r>
      <w:r>
        <w:rPr>
          <w:rFonts w:hint="eastAsia" w:ascii="仿宋" w:hAnsi="仿宋" w:eastAsia="仿宋" w:cs="仿宋"/>
          <w:snapToGrid w:val="0"/>
          <w:color w:val="000000"/>
          <w:kern w:val="0"/>
          <w:sz w:val="28"/>
          <w:szCs w:val="28"/>
          <w:highlight w:val="none"/>
        </w:rPr>
        <w:t>《</w:t>
      </w:r>
      <w:r>
        <w:rPr>
          <w:rFonts w:hint="eastAsia" w:ascii="仿宋" w:hAnsi="仿宋" w:eastAsia="仿宋" w:cs="仿宋"/>
          <w:snapToGrid w:val="0"/>
          <w:color w:val="000000"/>
          <w:kern w:val="0"/>
          <w:sz w:val="28"/>
          <w:szCs w:val="28"/>
          <w:highlight w:val="none"/>
          <w:u w:val="single"/>
          <w:lang w:eastAsia="zh-CN"/>
        </w:rPr>
        <w:t xml:space="preserve"> </w:t>
      </w:r>
      <w:r>
        <w:rPr>
          <w:rFonts w:hint="eastAsia" w:ascii="仿宋" w:hAnsi="仿宋" w:eastAsia="仿宋" w:cs="仿宋"/>
          <w:snapToGrid w:val="0"/>
          <w:color w:val="000000"/>
          <w:kern w:val="0"/>
          <w:sz w:val="28"/>
          <w:szCs w:val="28"/>
          <w:highlight w:val="none"/>
          <w:u w:val="single"/>
          <w:lang w:val="en-US" w:eastAsia="zh-CN"/>
        </w:rPr>
        <w:t xml:space="preserve">万环西路(十四涌半至十六涌半)改扩建工程第三方检测和监测项目全站仪租赁服务 </w:t>
      </w:r>
      <w:r>
        <w:rPr>
          <w:rFonts w:hint="eastAsia" w:ascii="仿宋" w:hAnsi="仿宋" w:eastAsia="仿宋" w:cs="仿宋"/>
          <w:snapToGrid w:val="0"/>
          <w:color w:val="000000"/>
          <w:kern w:val="0"/>
          <w:sz w:val="28"/>
          <w:szCs w:val="28"/>
          <w:highlight w:val="none"/>
        </w:rPr>
        <w:t>》采购</w:t>
      </w:r>
      <w:r>
        <w:rPr>
          <w:rFonts w:hint="eastAsia" w:ascii="仿宋" w:hAnsi="仿宋" w:eastAsia="仿宋" w:cs="仿宋"/>
          <w:snapToGrid w:val="0"/>
          <w:color w:val="000000"/>
          <w:kern w:val="0"/>
          <w:sz w:val="28"/>
          <w:szCs w:val="28"/>
          <w:highlight w:val="none"/>
          <w:lang w:val="en-US" w:eastAsia="zh-CN"/>
        </w:rPr>
        <w:t>活动</w:t>
      </w:r>
      <w:r>
        <w:rPr>
          <w:rFonts w:hint="eastAsia" w:ascii="仿宋" w:hAnsi="仿宋" w:eastAsia="仿宋" w:cs="仿宋"/>
          <w:snapToGrid w:val="0"/>
          <w:color w:val="000000"/>
          <w:kern w:val="0"/>
          <w:sz w:val="28"/>
          <w:szCs w:val="28"/>
          <w:highlight w:val="none"/>
        </w:rPr>
        <w:t>的</w:t>
      </w:r>
      <w:r>
        <w:rPr>
          <w:rFonts w:hint="eastAsia" w:ascii="仿宋" w:hAnsi="仿宋" w:eastAsia="仿宋" w:cs="仿宋"/>
          <w:snapToGrid w:val="0"/>
          <w:color w:val="000000"/>
          <w:kern w:val="0"/>
          <w:sz w:val="28"/>
          <w:szCs w:val="28"/>
          <w:highlight w:val="none"/>
          <w:lang w:val="en-US" w:eastAsia="zh-CN"/>
        </w:rPr>
        <w:t>意向征集公告</w:t>
      </w:r>
      <w:r>
        <w:rPr>
          <w:rFonts w:hint="eastAsia" w:ascii="仿宋" w:hAnsi="仿宋" w:eastAsia="仿宋" w:cs="仿宋"/>
          <w:snapToGrid w:val="0"/>
          <w:color w:val="000000"/>
          <w:kern w:val="0"/>
          <w:sz w:val="28"/>
          <w:szCs w:val="28"/>
          <w:highlight w:val="none"/>
        </w:rPr>
        <w:t>，我单位</w:t>
      </w:r>
      <w:r>
        <w:rPr>
          <w:rFonts w:hint="eastAsia" w:ascii="仿宋" w:hAnsi="仿宋" w:eastAsia="仿宋" w:cs="仿宋"/>
          <w:snapToGrid w:val="0"/>
          <w:color w:val="000000"/>
          <w:kern w:val="0"/>
          <w:sz w:val="28"/>
          <w:szCs w:val="28"/>
          <w:highlight w:val="none"/>
          <w:lang w:val="en-US" w:eastAsia="zh-CN"/>
        </w:rPr>
        <w:t>有意向</w:t>
      </w:r>
      <w:r>
        <w:rPr>
          <w:rFonts w:hint="eastAsia" w:ascii="仿宋" w:hAnsi="仿宋" w:eastAsia="仿宋" w:cs="仿宋"/>
          <w:snapToGrid w:val="0"/>
          <w:color w:val="000000"/>
          <w:kern w:val="0"/>
          <w:sz w:val="28"/>
          <w:szCs w:val="28"/>
          <w:highlight w:val="none"/>
        </w:rPr>
        <w:t>参加本次采购</w:t>
      </w:r>
      <w:r>
        <w:rPr>
          <w:rFonts w:hint="eastAsia" w:ascii="仿宋" w:hAnsi="仿宋" w:eastAsia="仿宋" w:cs="仿宋"/>
          <w:snapToGrid w:val="0"/>
          <w:color w:val="000000"/>
          <w:kern w:val="0"/>
          <w:sz w:val="28"/>
          <w:szCs w:val="28"/>
          <w:highlight w:val="none"/>
          <w:lang w:val="en-US" w:eastAsia="zh-CN"/>
        </w:rPr>
        <w:t>活动</w:t>
      </w:r>
      <w:r>
        <w:rPr>
          <w:rFonts w:hint="eastAsia" w:ascii="仿宋" w:hAnsi="仿宋" w:eastAsia="仿宋" w:cs="仿宋"/>
          <w:snapToGrid w:val="0"/>
          <w:color w:val="000000"/>
          <w:kern w:val="0"/>
          <w:sz w:val="28"/>
          <w:szCs w:val="28"/>
          <w:highlight w:val="none"/>
        </w:rPr>
        <w:t>。</w:t>
      </w:r>
    </w:p>
    <w:p>
      <w:pPr>
        <w:topLinePunct/>
        <w:spacing w:line="480" w:lineRule="auto"/>
        <w:ind w:firstLine="560" w:firstLineChars="200"/>
        <w:rPr>
          <w:rFonts w:hint="eastAsia" w:ascii="仿宋" w:hAnsi="仿宋" w:eastAsia="仿宋" w:cs="仿宋"/>
          <w:snapToGrid w:val="0"/>
          <w:color w:val="000000"/>
          <w:kern w:val="0"/>
          <w:sz w:val="28"/>
          <w:szCs w:val="28"/>
          <w:highlight w:val="none"/>
        </w:rPr>
      </w:pPr>
      <w:r>
        <w:rPr>
          <w:rFonts w:hint="eastAsia" w:ascii="仿宋" w:hAnsi="仿宋" w:eastAsia="仿宋" w:cs="仿宋"/>
          <w:snapToGrid w:val="0"/>
          <w:color w:val="000000"/>
          <w:kern w:val="0"/>
          <w:sz w:val="28"/>
          <w:szCs w:val="28"/>
          <w:highlight w:val="none"/>
        </w:rPr>
        <w:t xml:space="preserve">特此确认。  </w:t>
      </w:r>
    </w:p>
    <w:p>
      <w:pPr>
        <w:topLinePunct/>
        <w:spacing w:line="480" w:lineRule="auto"/>
        <w:ind w:firstLine="560" w:firstLineChars="200"/>
        <w:rPr>
          <w:rFonts w:hint="eastAsia" w:ascii="仿宋" w:hAnsi="仿宋" w:eastAsia="仿宋" w:cs="仿宋"/>
          <w:snapToGrid w:val="0"/>
          <w:color w:val="000000"/>
          <w:kern w:val="0"/>
          <w:sz w:val="28"/>
          <w:szCs w:val="28"/>
          <w:highlight w:val="none"/>
        </w:rPr>
      </w:pPr>
      <w:r>
        <w:rPr>
          <w:rFonts w:hint="eastAsia" w:ascii="仿宋" w:hAnsi="仿宋" w:eastAsia="仿宋" w:cs="仿宋"/>
          <w:snapToGrid w:val="0"/>
          <w:color w:val="000000"/>
          <w:kern w:val="0"/>
          <w:sz w:val="28"/>
          <w:szCs w:val="28"/>
          <w:highlight w:val="none"/>
        </w:rPr>
        <w:t xml:space="preserve"> </w:t>
      </w:r>
    </w:p>
    <w:p>
      <w:pPr>
        <w:topLinePunct/>
        <w:spacing w:line="480" w:lineRule="auto"/>
        <w:ind w:left="2520" w:hanging="2520" w:hangingChars="900"/>
        <w:jc w:val="left"/>
        <w:rPr>
          <w:rFonts w:hint="eastAsia" w:ascii="仿宋" w:hAnsi="仿宋" w:eastAsia="仿宋" w:cs="仿宋"/>
          <w:snapToGrid w:val="0"/>
          <w:color w:val="000000"/>
          <w:kern w:val="0"/>
          <w:sz w:val="28"/>
          <w:szCs w:val="28"/>
          <w:highlight w:val="none"/>
        </w:rPr>
      </w:pPr>
      <w:r>
        <w:rPr>
          <w:rFonts w:hint="eastAsia" w:ascii="仿宋" w:hAnsi="仿宋" w:eastAsia="仿宋" w:cs="仿宋"/>
          <w:snapToGrid w:val="0"/>
          <w:color w:val="000000"/>
          <w:kern w:val="0"/>
          <w:sz w:val="28"/>
          <w:szCs w:val="28"/>
          <w:highlight w:val="none"/>
        </w:rPr>
        <w:t xml:space="preserve">                 </w:t>
      </w:r>
      <w:r>
        <w:rPr>
          <w:rFonts w:hint="eastAsia" w:ascii="仿宋" w:hAnsi="仿宋" w:eastAsia="仿宋" w:cs="仿宋"/>
          <w:snapToGrid w:val="0"/>
          <w:color w:val="000000"/>
          <w:kern w:val="0"/>
          <w:sz w:val="28"/>
          <w:szCs w:val="28"/>
          <w:highlight w:val="none"/>
          <w:lang w:val="en-US" w:eastAsia="zh-CN"/>
        </w:rPr>
        <w:t xml:space="preserve"> </w:t>
      </w:r>
      <w:r>
        <w:rPr>
          <w:rFonts w:hint="eastAsia" w:ascii="仿宋" w:hAnsi="仿宋" w:eastAsia="仿宋" w:cs="仿宋"/>
          <w:snapToGrid w:val="0"/>
          <w:color w:val="000000"/>
          <w:kern w:val="0"/>
          <w:sz w:val="28"/>
          <w:szCs w:val="28"/>
          <w:highlight w:val="none"/>
        </w:rPr>
        <w:t>单位名称：</w:t>
      </w:r>
      <w:r>
        <w:rPr>
          <w:rFonts w:hint="eastAsia" w:ascii="仿宋" w:hAnsi="仿宋" w:eastAsia="仿宋" w:cs="仿宋"/>
          <w:snapToGrid w:val="0"/>
          <w:color w:val="000000"/>
          <w:kern w:val="0"/>
          <w:sz w:val="28"/>
          <w:szCs w:val="28"/>
          <w:highlight w:val="none"/>
          <w:u w:val="single"/>
        </w:rPr>
        <w:t xml:space="preserve">                          </w:t>
      </w:r>
      <w:r>
        <w:rPr>
          <w:rFonts w:hint="eastAsia" w:ascii="仿宋" w:hAnsi="仿宋" w:eastAsia="仿宋" w:cs="仿宋"/>
          <w:snapToGrid w:val="0"/>
          <w:color w:val="000000"/>
          <w:kern w:val="0"/>
          <w:sz w:val="28"/>
          <w:szCs w:val="28"/>
          <w:highlight w:val="none"/>
        </w:rPr>
        <w:t>（盖章）</w:t>
      </w:r>
    </w:p>
    <w:p>
      <w:pPr>
        <w:topLinePunct/>
        <w:spacing w:line="480" w:lineRule="auto"/>
        <w:ind w:left="2514" w:leftChars="1197" w:firstLine="280" w:firstLineChars="100"/>
        <w:jc w:val="left"/>
        <w:rPr>
          <w:rFonts w:hint="eastAsia" w:ascii="仿宋" w:hAnsi="仿宋" w:eastAsia="仿宋" w:cs="仿宋"/>
          <w:snapToGrid w:val="0"/>
          <w:color w:val="000000"/>
          <w:kern w:val="0"/>
          <w:sz w:val="28"/>
          <w:szCs w:val="28"/>
          <w:highlight w:val="none"/>
        </w:rPr>
      </w:pPr>
      <w:r>
        <w:rPr>
          <w:rFonts w:hint="eastAsia" w:ascii="仿宋" w:hAnsi="仿宋" w:eastAsia="仿宋" w:cs="仿宋"/>
          <w:snapToGrid w:val="0"/>
          <w:color w:val="000000"/>
          <w:kern w:val="0"/>
          <w:sz w:val="28"/>
          <w:szCs w:val="28"/>
          <w:highlight w:val="none"/>
        </w:rPr>
        <w:t>联系人：</w:t>
      </w:r>
      <w:r>
        <w:rPr>
          <w:rFonts w:hint="eastAsia" w:ascii="仿宋" w:hAnsi="仿宋" w:eastAsia="仿宋" w:cs="仿宋"/>
          <w:snapToGrid w:val="0"/>
          <w:color w:val="000000"/>
          <w:kern w:val="0"/>
          <w:sz w:val="28"/>
          <w:szCs w:val="28"/>
          <w:highlight w:val="none"/>
          <w:u w:val="single"/>
        </w:rPr>
        <w:t xml:space="preserve">                         </w:t>
      </w:r>
      <w:r>
        <w:rPr>
          <w:rFonts w:hint="eastAsia" w:ascii="仿宋" w:hAnsi="仿宋" w:eastAsia="仿宋" w:cs="仿宋"/>
          <w:snapToGrid w:val="0"/>
          <w:color w:val="000000"/>
          <w:kern w:val="0"/>
          <w:sz w:val="28"/>
          <w:szCs w:val="28"/>
          <w:highlight w:val="none"/>
          <w:u w:val="single"/>
          <w:lang w:val="en-US" w:eastAsia="zh-CN"/>
        </w:rPr>
        <w:t xml:space="preserve"> </w:t>
      </w:r>
      <w:r>
        <w:rPr>
          <w:rFonts w:hint="eastAsia" w:ascii="仿宋" w:hAnsi="仿宋" w:eastAsia="仿宋" w:cs="仿宋"/>
          <w:snapToGrid w:val="0"/>
          <w:color w:val="000000"/>
          <w:kern w:val="0"/>
          <w:sz w:val="28"/>
          <w:szCs w:val="28"/>
          <w:highlight w:val="none"/>
          <w:u w:val="single"/>
        </w:rPr>
        <w:t xml:space="preserve"> </w:t>
      </w:r>
    </w:p>
    <w:p>
      <w:pPr>
        <w:topLinePunct/>
        <w:spacing w:line="480" w:lineRule="auto"/>
        <w:ind w:firstLine="2520" w:firstLineChars="900"/>
        <w:rPr>
          <w:rFonts w:hint="eastAsia" w:ascii="仿宋" w:hAnsi="仿宋" w:eastAsia="仿宋" w:cs="仿宋"/>
          <w:snapToGrid w:val="0"/>
          <w:color w:val="000000"/>
          <w:kern w:val="0"/>
          <w:sz w:val="28"/>
          <w:szCs w:val="28"/>
          <w:highlight w:val="none"/>
        </w:rPr>
      </w:pPr>
      <w:r>
        <w:rPr>
          <w:rFonts w:hint="eastAsia" w:ascii="仿宋" w:hAnsi="仿宋" w:eastAsia="仿宋" w:cs="仿宋"/>
          <w:snapToGrid w:val="0"/>
          <w:color w:val="000000"/>
          <w:kern w:val="0"/>
          <w:sz w:val="28"/>
          <w:szCs w:val="28"/>
          <w:highlight w:val="none"/>
        </w:rPr>
        <w:t>联系电话：</w:t>
      </w:r>
      <w:r>
        <w:rPr>
          <w:rFonts w:hint="eastAsia" w:ascii="仿宋" w:hAnsi="仿宋" w:eastAsia="仿宋" w:cs="仿宋"/>
          <w:snapToGrid w:val="0"/>
          <w:color w:val="000000"/>
          <w:kern w:val="0"/>
          <w:sz w:val="28"/>
          <w:szCs w:val="28"/>
          <w:highlight w:val="none"/>
          <w:u w:val="single"/>
        </w:rPr>
        <w:t xml:space="preserve">                         </w:t>
      </w:r>
    </w:p>
    <w:p>
      <w:pPr>
        <w:topLinePunct/>
        <w:spacing w:line="480" w:lineRule="auto"/>
        <w:ind w:firstLine="280" w:firstLineChars="100"/>
        <w:rPr>
          <w:rFonts w:hint="eastAsia" w:ascii="仿宋" w:hAnsi="仿宋" w:eastAsia="仿宋" w:cs="仿宋"/>
          <w:snapToGrid w:val="0"/>
          <w:color w:val="000000"/>
          <w:kern w:val="0"/>
          <w:sz w:val="28"/>
          <w:szCs w:val="28"/>
          <w:highlight w:val="none"/>
        </w:rPr>
      </w:pPr>
      <w:r>
        <w:rPr>
          <w:rFonts w:hint="eastAsia" w:ascii="仿宋" w:hAnsi="仿宋" w:eastAsia="仿宋" w:cs="仿宋"/>
          <w:snapToGrid w:val="0"/>
          <w:color w:val="000000"/>
          <w:kern w:val="0"/>
          <w:sz w:val="28"/>
          <w:szCs w:val="28"/>
          <w:highlight w:val="none"/>
          <w:lang w:val="en-US" w:eastAsia="zh-CN"/>
        </w:rPr>
        <w:t xml:space="preserve">                </w:t>
      </w:r>
      <w:r>
        <w:rPr>
          <w:rFonts w:hint="eastAsia" w:ascii="仿宋" w:hAnsi="仿宋" w:eastAsia="仿宋" w:cs="仿宋"/>
          <w:snapToGrid w:val="0"/>
          <w:color w:val="000000"/>
          <w:kern w:val="0"/>
          <w:sz w:val="28"/>
          <w:szCs w:val="28"/>
          <w:highlight w:val="none"/>
        </w:rPr>
        <w:t>电子邮箱：</w:t>
      </w:r>
      <w:r>
        <w:rPr>
          <w:rFonts w:hint="eastAsia" w:ascii="仿宋" w:hAnsi="仿宋" w:eastAsia="仿宋" w:cs="仿宋"/>
          <w:snapToGrid w:val="0"/>
          <w:color w:val="000000"/>
          <w:kern w:val="0"/>
          <w:sz w:val="28"/>
          <w:szCs w:val="28"/>
          <w:highlight w:val="none"/>
          <w:u w:val="single"/>
        </w:rPr>
        <w:t xml:space="preserve">                         </w:t>
      </w:r>
    </w:p>
    <w:p>
      <w:pPr>
        <w:jc w:val="right"/>
        <w:rPr>
          <w:rFonts w:hint="eastAsia" w:ascii="仿宋" w:hAnsi="仿宋" w:eastAsia="仿宋" w:cs="仿宋"/>
          <w:sz w:val="28"/>
          <w:szCs w:val="28"/>
          <w:highlight w:val="none"/>
        </w:rPr>
      </w:pPr>
    </w:p>
    <w:p>
      <w:pPr>
        <w:jc w:val="right"/>
        <w:rPr>
          <w:rFonts w:hint="eastAsia" w:ascii="仿宋" w:hAnsi="仿宋" w:eastAsia="仿宋" w:cs="仿宋"/>
          <w:sz w:val="28"/>
          <w:szCs w:val="28"/>
          <w:highlight w:val="none"/>
        </w:rPr>
      </w:pPr>
      <w:r>
        <w:rPr>
          <w:rFonts w:hint="eastAsia" w:ascii="仿宋" w:hAnsi="仿宋" w:eastAsia="仿宋" w:cs="仿宋"/>
          <w:sz w:val="28"/>
          <w:szCs w:val="28"/>
          <w:highlight w:val="none"/>
        </w:rPr>
        <w:t>年    月    日</w:t>
      </w:r>
    </w:p>
    <w:sectPr>
      <w:pgSz w:w="11906" w:h="16838"/>
      <w:pgMar w:top="1134" w:right="1020" w:bottom="1134" w:left="10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altName w:val="黑体"/>
    <w:panose1 w:val="03000509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08B54C4"/>
    <w:multiLevelType w:val="singleLevel"/>
    <w:tmpl w:val="A08B54C4"/>
    <w:lvl w:ilvl="0" w:tentative="0">
      <w:start w:val="3"/>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E4Y2EwYmRmZjAzZGNmOGU3YWM0ODUyYjE4ZWE0NTIifQ=="/>
  </w:docVars>
  <w:rsids>
    <w:rsidRoot w:val="00000000"/>
    <w:rsid w:val="04E5425A"/>
    <w:rsid w:val="0A69025B"/>
    <w:rsid w:val="0BA610C6"/>
    <w:rsid w:val="11640E43"/>
    <w:rsid w:val="12ED5CBA"/>
    <w:rsid w:val="14BD7B96"/>
    <w:rsid w:val="18B434EF"/>
    <w:rsid w:val="20114D6D"/>
    <w:rsid w:val="32094EDD"/>
    <w:rsid w:val="36E32ACB"/>
    <w:rsid w:val="37E11438"/>
    <w:rsid w:val="3F595AF2"/>
    <w:rsid w:val="4481078D"/>
    <w:rsid w:val="4B6A7489"/>
    <w:rsid w:val="4F3223B5"/>
    <w:rsid w:val="57BF2D4E"/>
    <w:rsid w:val="58B61CEA"/>
    <w:rsid w:val="59011144"/>
    <w:rsid w:val="5C7605E3"/>
    <w:rsid w:val="63166D1A"/>
    <w:rsid w:val="658A71AF"/>
    <w:rsid w:val="70730722"/>
    <w:rsid w:val="713525B2"/>
    <w:rsid w:val="74AD706C"/>
    <w:rsid w:val="77724C8B"/>
    <w:rsid w:val="7F263D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Normal Indent"/>
    <w:basedOn w:val="1"/>
    <w:next w:val="1"/>
    <w:qFormat/>
    <w:uiPriority w:val="99"/>
    <w:pPr>
      <w:ind w:firstLine="420" w:firstLineChars="200"/>
    </w:pPr>
  </w:style>
  <w:style w:type="paragraph" w:styleId="3">
    <w:name w:val="Body Text"/>
    <w:basedOn w:val="1"/>
    <w:next w:val="1"/>
    <w:qFormat/>
    <w:uiPriority w:val="0"/>
    <w:pPr>
      <w:spacing w:after="120"/>
    </w:pPr>
    <w:rPr>
      <w:rFonts w:ascii="Times New Roman"/>
      <w:kern w:val="2"/>
      <w:sz w:val="21"/>
      <w:szCs w:val="24"/>
    </w:rPr>
  </w:style>
  <w:style w:type="paragraph" w:styleId="4">
    <w:name w:val="Plain Text"/>
    <w:basedOn w:val="1"/>
    <w:next w:val="1"/>
    <w:qFormat/>
    <w:uiPriority w:val="0"/>
    <w:rPr>
      <w:rFonts w:ascii="宋体" w:hAnsi="Courier New"/>
      <w:szCs w:val="20"/>
    </w:rPr>
  </w:style>
  <w:style w:type="paragraph" w:styleId="5">
    <w:name w:val="Body Text First Indent"/>
    <w:basedOn w:val="3"/>
    <w:next w:val="3"/>
    <w:qFormat/>
    <w:uiPriority w:val="0"/>
    <w:pPr>
      <w:spacing w:line="312" w:lineRule="auto"/>
      <w:ind w:firstLine="42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652</Words>
  <Characters>717</Characters>
  <Lines>0</Lines>
  <Paragraphs>0</Paragraphs>
  <TotalTime>0</TotalTime>
  <ScaleCrop>false</ScaleCrop>
  <LinksUpToDate>false</LinksUpToDate>
  <CharactersWithSpaces>966</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2022-10-19T02:55:00Z</dcterms:created>
  <dc:creator>Administrator</dc:creator>
  <cp:lastModifiedBy>xjs</cp:lastModifiedBy>
  <cp:lastPrinted>2022-10-20T00:57:00Z</cp:lastPrinted>
  <dcterms:modified xsi:type="dcterms:W3CDTF">2024-07-19T03:37:31Z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B75484C30A0D48A998196F431A9A3E69</vt:lpwstr>
  </property>
</Properties>
</file>